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1"/>
        <w:gridCol w:w="1696"/>
        <w:gridCol w:w="1597"/>
        <w:gridCol w:w="1615"/>
        <w:gridCol w:w="1622"/>
        <w:gridCol w:w="1654"/>
        <w:gridCol w:w="965"/>
        <w:gridCol w:w="630"/>
        <w:gridCol w:w="1350"/>
      </w:tblGrid>
      <w:tr w:rsidR="0016796F" w:rsidRPr="0016796F" w14:paraId="21B2F688" w14:textId="77777777" w:rsidTr="00062404">
        <w:trPr>
          <w:trHeight w:val="144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192" w14:textId="77777777" w:rsidR="0016796F" w:rsidRPr="0016796F" w:rsidRDefault="006D2418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6303C054" wp14:editId="21F63CB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97075" cy="741680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A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74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EC5" w14:textId="77777777" w:rsidR="0016796F" w:rsidRPr="0016796F" w:rsidRDefault="0016796F" w:rsidP="006D2418">
            <w:pPr>
              <w:rPr>
                <w:rFonts w:ascii="Verdana" w:eastAsia="Times New Roman" w:hAnsi="Verdana" w:cs="Times New Roman"/>
                <w:color w:val="FFFFFF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6171" w14:textId="77777777" w:rsidR="0016796F" w:rsidRPr="0016796F" w:rsidRDefault="0016796F" w:rsidP="00227F5A">
            <w:pPr>
              <w:ind w:left="-125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</w:pPr>
            <w:r w:rsidRPr="0016796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CLOSING THE GAP ACTION PLAN</w:t>
            </w:r>
          </w:p>
        </w:tc>
      </w:tr>
      <w:tr w:rsidR="0016796F" w:rsidRPr="0016796F" w14:paraId="738050B9" w14:textId="77777777" w:rsidTr="006D2418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8802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Name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6B54F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63F7D" w14:textId="77777777" w:rsidR="0016796F" w:rsidRPr="0016796F" w:rsidRDefault="0016796F" w:rsidP="0016796F">
            <w:pPr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Year: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E6331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4B18A327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5C810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Goal: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F8D539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208EAA44" w14:textId="77777777" w:rsidTr="0016796F">
        <w:trPr>
          <w:trHeight w:val="260"/>
        </w:trPr>
        <w:tc>
          <w:tcPr>
            <w:tcW w:w="3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F8E5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Target Group:</w:t>
            </w:r>
          </w:p>
        </w:tc>
        <w:tc>
          <w:tcPr>
            <w:tcW w:w="11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5427FA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138DF5EA" w14:textId="77777777" w:rsidTr="0016796F">
        <w:trPr>
          <w:trHeight w:val="260"/>
        </w:trPr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C3B4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Data to Identify Students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2E916E" w14:textId="77777777" w:rsidR="0016796F" w:rsidRPr="0016796F" w:rsidRDefault="0016796F" w:rsidP="0016796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6796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796F" w:rsidRPr="0016796F" w14:paraId="52010901" w14:textId="77777777" w:rsidTr="00227F5A">
        <w:trPr>
          <w:trHeight w:val="144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481FDA6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School Counselor(s)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0909F3A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ASCA Domain, Standard and Student Competency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5DD48EBA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Type of Activities to be Delivered in What Manner?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3E745F98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Resources Needed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18424E3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Process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(Projected number of students affected)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587C3B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Perception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(Type of surveys to be used)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146B7C74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 xml:space="preserve">Outcome Data </w:t>
            </w:r>
            <w:r w:rsidRPr="0016796F">
              <w:rPr>
                <w:rFonts w:ascii="Frutiger 55 Roman" w:eastAsia="Times New Roman" w:hAnsi="Frutiger 55 Roman" w:cs="Times New Roman"/>
                <w:color w:val="FFFFFF"/>
                <w:sz w:val="18"/>
                <w:szCs w:val="18"/>
              </w:rPr>
              <w:t>(Achievement, attendance and/or behavior data to be collected)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9BBB59"/>
            <w:vAlign w:val="bottom"/>
            <w:hideMark/>
          </w:tcPr>
          <w:p w14:paraId="7A921A1F" w14:textId="77777777" w:rsidR="0016796F" w:rsidRPr="0016796F" w:rsidRDefault="0016796F" w:rsidP="0016796F">
            <w:pPr>
              <w:jc w:val="center"/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</w:pPr>
            <w:r w:rsidRPr="0016796F">
              <w:rPr>
                <w:rFonts w:ascii="Frutiger 65 Bold" w:eastAsia="Times New Roman" w:hAnsi="Frutiger 65 Bold" w:cs="Times New Roman"/>
                <w:color w:val="FFFFFF"/>
                <w:sz w:val="18"/>
                <w:szCs w:val="18"/>
              </w:rPr>
              <w:t>Project Start/Project End</w:t>
            </w:r>
          </w:p>
        </w:tc>
      </w:tr>
      <w:tr w:rsidR="0016796F" w:rsidRPr="0016796F" w14:paraId="20F715A0" w14:textId="77777777" w:rsidTr="00227F5A">
        <w:trPr>
          <w:trHeight w:val="6209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3B04" w14:textId="77777777" w:rsidR="0016796F" w:rsidRPr="0016796F" w:rsidRDefault="0016796F" w:rsidP="0016796F">
            <w:pPr>
              <w:ind w:firstLineChars="100" w:firstLine="220"/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BF27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0593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9A0A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54FF8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AADE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F552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C0921" w14:textId="77777777" w:rsidR="0016796F" w:rsidRPr="0016796F" w:rsidRDefault="0016796F" w:rsidP="0016796F">
            <w:pPr>
              <w:ind w:firstLineChars="100" w:firstLine="210"/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</w:pPr>
            <w:r w:rsidRPr="0016796F">
              <w:rPr>
                <w:rFonts w:ascii="Frutiger 55 Roman" w:eastAsia="Times New Roman" w:hAnsi="Frutiger 55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14:paraId="42055E69" w14:textId="77777777" w:rsidR="00F834AB" w:rsidRDefault="00F834AB"/>
    <w:sectPr w:rsidR="00F834AB" w:rsidSect="001679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6F"/>
    <w:rsid w:val="00062404"/>
    <w:rsid w:val="0016796F"/>
    <w:rsid w:val="00227F5A"/>
    <w:rsid w:val="00610EC8"/>
    <w:rsid w:val="006D2418"/>
    <w:rsid w:val="00996121"/>
    <w:rsid w:val="00F8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AF349"/>
  <w14:defaultImageDpi w14:val="300"/>
  <w15:docId w15:val="{937CFDD9-5396-4B19-9A7C-21A2159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9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</cp:lastModifiedBy>
  <cp:revision>2</cp:revision>
  <dcterms:created xsi:type="dcterms:W3CDTF">2015-04-28T03:24:00Z</dcterms:created>
  <dcterms:modified xsi:type="dcterms:W3CDTF">2015-04-28T03:24:00Z</dcterms:modified>
</cp:coreProperties>
</file>